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EAD" w:rsidRPr="00EB0802" w:rsidRDefault="00EB0802" w:rsidP="00EB08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0802">
        <w:rPr>
          <w:rFonts w:ascii="Times New Roman" w:hAnsi="Times New Roman" w:cs="Times New Roman"/>
          <w:b/>
          <w:sz w:val="24"/>
          <w:szCs w:val="24"/>
        </w:rPr>
        <w:t>AVVISO ISCRITTI PER DOMANDE DI MOBILITA</w:t>
      </w:r>
      <w:r>
        <w:rPr>
          <w:rFonts w:ascii="Times New Roman" w:hAnsi="Times New Roman" w:cs="Times New Roman"/>
          <w:b/>
          <w:sz w:val="24"/>
          <w:szCs w:val="24"/>
        </w:rPr>
        <w:t>’</w:t>
      </w:r>
      <w:bookmarkStart w:id="0" w:name="_GoBack"/>
      <w:bookmarkEnd w:id="0"/>
    </w:p>
    <w:p w:rsidR="00EB0802" w:rsidRDefault="00EB0802">
      <w:pPr>
        <w:rPr>
          <w:rFonts w:ascii="Times New Roman" w:hAnsi="Times New Roman" w:cs="Times New Roman"/>
          <w:sz w:val="24"/>
          <w:szCs w:val="24"/>
        </w:rPr>
      </w:pPr>
    </w:p>
    <w:p w:rsidR="00EB0802" w:rsidRPr="00EB0802" w:rsidRDefault="00EB0802">
      <w:pPr>
        <w:rPr>
          <w:rFonts w:ascii="Times New Roman" w:hAnsi="Times New Roman" w:cs="Times New Roman"/>
          <w:sz w:val="24"/>
          <w:szCs w:val="24"/>
        </w:rPr>
      </w:pPr>
      <w:r w:rsidRPr="00EB0802">
        <w:rPr>
          <w:rFonts w:ascii="Times New Roman" w:hAnsi="Times New Roman" w:cs="Times New Roman"/>
          <w:sz w:val="24"/>
          <w:szCs w:val="24"/>
        </w:rPr>
        <w:t xml:space="preserve">Considerato la ristrettezza della tempistica di presentazione delle </w:t>
      </w:r>
      <w:proofErr w:type="gramStart"/>
      <w:r w:rsidRPr="00EB0802">
        <w:rPr>
          <w:rFonts w:ascii="Times New Roman" w:hAnsi="Times New Roman" w:cs="Times New Roman"/>
          <w:sz w:val="24"/>
          <w:szCs w:val="24"/>
        </w:rPr>
        <w:t>domande ,</w:t>
      </w:r>
      <w:proofErr w:type="gramEnd"/>
      <w:r w:rsidRPr="00EB0802">
        <w:rPr>
          <w:rFonts w:ascii="Times New Roman" w:hAnsi="Times New Roman" w:cs="Times New Roman"/>
          <w:sz w:val="24"/>
          <w:szCs w:val="24"/>
        </w:rPr>
        <w:t xml:space="preserve"> la complessità delle  stesse , nonché  l’elevato numero di personale scolastico  interessato, la segreteria provinciale di Cosenza fornirà assistenza, consulenza e supporto nella compilazione delle istanze esclusivamente agli iscritti.</w:t>
      </w:r>
    </w:p>
    <w:p w:rsidR="00EB0802" w:rsidRPr="00EB0802" w:rsidRDefault="00EB0802">
      <w:pPr>
        <w:rPr>
          <w:rFonts w:ascii="Times New Roman" w:hAnsi="Times New Roman" w:cs="Times New Roman"/>
          <w:sz w:val="24"/>
          <w:szCs w:val="24"/>
        </w:rPr>
      </w:pPr>
      <w:r w:rsidRPr="00EB0802">
        <w:rPr>
          <w:rFonts w:ascii="Times New Roman" w:hAnsi="Times New Roman" w:cs="Times New Roman"/>
          <w:sz w:val="24"/>
          <w:szCs w:val="24"/>
        </w:rPr>
        <w:t>Gli stessi sono pregati di prenotarsi con anticipo presso tutte le sedi territoriali del sindacato.</w:t>
      </w:r>
    </w:p>
    <w:sectPr w:rsidR="00EB0802" w:rsidRPr="00EB08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802"/>
    <w:rsid w:val="003976CC"/>
    <w:rsid w:val="007C61B2"/>
    <w:rsid w:val="00EB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459F5D-7C03-477A-802E-06156DF72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2026-03-15T11:36:00Z</dcterms:created>
  <dcterms:modified xsi:type="dcterms:W3CDTF">2026-03-15T11:45:00Z</dcterms:modified>
</cp:coreProperties>
</file>